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5E580" w14:textId="77777777" w:rsidR="00A4594F" w:rsidRPr="0087299C" w:rsidRDefault="00A4594F" w:rsidP="00A4594F">
      <w:pPr>
        <w:tabs>
          <w:tab w:val="center" w:pos="5236"/>
          <w:tab w:val="right" w:pos="10473"/>
        </w:tabs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hAnsi="Times New Roman" w:cs="Times New Roman"/>
          <w:color w:val="FF0000"/>
          <w:sz w:val="24"/>
          <w:szCs w:val="24"/>
        </w:rPr>
      </w:pPr>
      <w:bookmarkStart w:id="0" w:name="OLE_LINK1"/>
      <w:r w:rsidRPr="0087299C">
        <w:rPr>
          <w:rFonts w:ascii="Times New Roman" w:eastAsia="Times New Roman" w:hAnsi="Times New Roman" w:cs="Times New Roman"/>
          <w:noProof/>
          <w:color w:val="FF0000"/>
          <w:sz w:val="24"/>
          <w:szCs w:val="24"/>
          <w:lang w:eastAsia="lt-LT"/>
        </w:rPr>
        <w:drawing>
          <wp:inline distT="0" distB="0" distL="0" distR="0" wp14:anchorId="6F7C57FA" wp14:editId="10480F54">
            <wp:extent cx="676910" cy="676910"/>
            <wp:effectExtent l="0" t="0" r="8890" b="889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910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A25702" w14:textId="77777777" w:rsidR="00A4594F" w:rsidRPr="001419ED" w:rsidRDefault="00A4594F" w:rsidP="00A4594F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1419ED">
        <w:rPr>
          <w:rFonts w:ascii="Times New Roman" w:eastAsia="Times New Roman" w:hAnsi="Times New Roman" w:cs="Times New Roman"/>
          <w:b/>
          <w:sz w:val="24"/>
          <w:szCs w:val="24"/>
        </w:rPr>
        <w:t>ANYKŠČIŲ RAJONO SAVIVALDYBĖS</w:t>
      </w:r>
    </w:p>
    <w:p w14:paraId="64F0DD10" w14:textId="77777777" w:rsidR="00A4594F" w:rsidRPr="001419ED" w:rsidRDefault="00A4594F" w:rsidP="00A4594F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19ED">
        <w:rPr>
          <w:rFonts w:ascii="Times New Roman" w:eastAsia="Times New Roman" w:hAnsi="Times New Roman" w:cs="Times New Roman"/>
          <w:b/>
          <w:sz w:val="24"/>
          <w:szCs w:val="24"/>
        </w:rPr>
        <w:t>MERAS</w:t>
      </w:r>
    </w:p>
    <w:p w14:paraId="075D9A0A" w14:textId="77777777" w:rsidR="00A4594F" w:rsidRPr="001419ED" w:rsidRDefault="00A4594F" w:rsidP="00A4594F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CEB2256" w14:textId="77777777" w:rsidR="00A4594F" w:rsidRPr="001419ED" w:rsidRDefault="00A4594F" w:rsidP="00A4594F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19ED">
        <w:rPr>
          <w:rFonts w:ascii="Times New Roman" w:eastAsia="Times New Roman" w:hAnsi="Times New Roman" w:cs="Times New Roman"/>
          <w:b/>
          <w:sz w:val="24"/>
          <w:szCs w:val="24"/>
        </w:rPr>
        <w:t>POTVARKIS</w:t>
      </w:r>
    </w:p>
    <w:p w14:paraId="539119A1" w14:textId="3A1E126F" w:rsidR="00A4594F" w:rsidRPr="001419ED" w:rsidRDefault="00A4594F" w:rsidP="00A4594F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1419ED">
        <w:rPr>
          <w:rFonts w:ascii="Times New Roman" w:eastAsia="Times New Roman" w:hAnsi="Times New Roman" w:cs="Times New Roman"/>
          <w:b/>
          <w:caps/>
          <w:sz w:val="24"/>
          <w:szCs w:val="24"/>
        </w:rPr>
        <w:fldChar w:fldCharType="begin"/>
      </w:r>
      <w:r w:rsidRPr="001419ED">
        <w:rPr>
          <w:rFonts w:ascii="Times New Roman" w:eastAsia="Times New Roman" w:hAnsi="Times New Roman" w:cs="Times New Roman"/>
          <w:b/>
          <w:caps/>
          <w:sz w:val="24"/>
          <w:szCs w:val="24"/>
        </w:rPr>
        <w:instrText xml:space="preserve"> FILLIN "Pavadinimas" \* MERGEFORMAT </w:instrText>
      </w:r>
      <w:r w:rsidRPr="001419ED">
        <w:rPr>
          <w:rFonts w:ascii="Times New Roman" w:eastAsia="Times New Roman" w:hAnsi="Times New Roman" w:cs="Times New Roman"/>
          <w:b/>
          <w:caps/>
          <w:sz w:val="24"/>
          <w:szCs w:val="24"/>
        </w:rPr>
        <w:fldChar w:fldCharType="separate"/>
      </w:r>
      <w:r w:rsidRPr="001419ED">
        <w:rPr>
          <w:rFonts w:ascii="Times New Roman" w:eastAsia="Times New Roman" w:hAnsi="Times New Roman" w:cs="Times New Roman"/>
          <w:b/>
          <w:caps/>
          <w:sz w:val="24"/>
          <w:szCs w:val="24"/>
        </w:rPr>
        <w:t>Dėl Anykščių rajonO savivaldybės tarybos 4</w:t>
      </w:r>
      <w:r w:rsidR="001419ED" w:rsidRPr="001419ED">
        <w:rPr>
          <w:rFonts w:ascii="Times New Roman" w:eastAsia="Times New Roman" w:hAnsi="Times New Roman" w:cs="Times New Roman"/>
          <w:b/>
          <w:caps/>
          <w:sz w:val="24"/>
          <w:szCs w:val="24"/>
        </w:rPr>
        <w:t>4</w:t>
      </w:r>
      <w:r w:rsidRPr="001419ED">
        <w:rPr>
          <w:rFonts w:ascii="Times New Roman" w:eastAsia="Times New Roman" w:hAnsi="Times New Roman" w:cs="Times New Roman"/>
          <w:b/>
          <w:caps/>
          <w:sz w:val="24"/>
          <w:szCs w:val="24"/>
        </w:rPr>
        <w:t>-ojo posėdžio sušaukimo</w:t>
      </w:r>
      <w:r w:rsidRPr="001419ED">
        <w:rPr>
          <w:rFonts w:ascii="Times New Roman" w:eastAsia="Times New Roman" w:hAnsi="Times New Roman" w:cs="Times New Roman"/>
          <w:b/>
          <w:caps/>
          <w:sz w:val="24"/>
          <w:szCs w:val="24"/>
        </w:rPr>
        <w:br/>
      </w:r>
      <w:r w:rsidRPr="001419ED">
        <w:rPr>
          <w:rFonts w:ascii="Times New Roman" w:eastAsia="Times New Roman" w:hAnsi="Times New Roman" w:cs="Times New Roman"/>
          <w:b/>
          <w:caps/>
          <w:sz w:val="24"/>
          <w:szCs w:val="24"/>
        </w:rPr>
        <w:fldChar w:fldCharType="end"/>
      </w:r>
    </w:p>
    <w:p w14:paraId="00910DE8" w14:textId="2D1F21AB" w:rsidR="00A4594F" w:rsidRPr="001419ED" w:rsidRDefault="00A4594F" w:rsidP="00A4594F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419ED">
        <w:rPr>
          <w:rFonts w:ascii="Times New Roman" w:eastAsia="Times New Roman" w:hAnsi="Times New Roman" w:cs="Times New Roman"/>
          <w:sz w:val="24"/>
          <w:szCs w:val="24"/>
        </w:rPr>
        <w:t xml:space="preserve">2022 m. </w:t>
      </w:r>
      <w:r w:rsidR="001419ED" w:rsidRPr="001419ED">
        <w:rPr>
          <w:rFonts w:ascii="Times New Roman" w:eastAsia="Times New Roman" w:hAnsi="Times New Roman" w:cs="Times New Roman"/>
          <w:sz w:val="24"/>
          <w:szCs w:val="24"/>
        </w:rPr>
        <w:t>liepos</w:t>
      </w:r>
      <w:r w:rsidRPr="001419ED">
        <w:rPr>
          <w:rFonts w:ascii="Times New Roman" w:eastAsia="Times New Roman" w:hAnsi="Times New Roman" w:cs="Times New Roman"/>
          <w:sz w:val="24"/>
          <w:szCs w:val="24"/>
        </w:rPr>
        <w:t xml:space="preserve"> 2</w:t>
      </w:r>
      <w:r w:rsidR="001419ED" w:rsidRPr="001419ED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1419ED">
        <w:rPr>
          <w:rFonts w:ascii="Times New Roman" w:eastAsia="Times New Roman" w:hAnsi="Times New Roman" w:cs="Times New Roman"/>
          <w:sz w:val="24"/>
          <w:szCs w:val="24"/>
        </w:rPr>
        <w:t xml:space="preserve"> d. Nr. 1-MP-2</w:t>
      </w:r>
      <w:r w:rsidR="001419ED" w:rsidRPr="001419ED">
        <w:rPr>
          <w:rFonts w:ascii="Times New Roman" w:eastAsia="Times New Roman" w:hAnsi="Times New Roman" w:cs="Times New Roman"/>
          <w:sz w:val="24"/>
          <w:szCs w:val="24"/>
        </w:rPr>
        <w:t>6</w:t>
      </w:r>
    </w:p>
    <w:p w14:paraId="57CF3DA5" w14:textId="77777777" w:rsidR="00A4594F" w:rsidRPr="001419ED" w:rsidRDefault="00A4594F" w:rsidP="00A4594F">
      <w:pPr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419ED">
        <w:rPr>
          <w:rFonts w:ascii="Times New Roman" w:eastAsia="Times New Roman" w:hAnsi="Times New Roman" w:cs="Times New Roman"/>
          <w:sz w:val="24"/>
          <w:szCs w:val="24"/>
        </w:rPr>
        <w:t>Anykščiai</w:t>
      </w:r>
    </w:p>
    <w:p w14:paraId="447CBDE8" w14:textId="77777777" w:rsidR="00A4594F" w:rsidRPr="001419ED" w:rsidRDefault="00A4594F" w:rsidP="00A4594F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14:paraId="008E3FDB" w14:textId="77777777" w:rsidR="00A4594F" w:rsidRPr="00934E9B" w:rsidRDefault="00A4594F" w:rsidP="000A450F">
      <w:pPr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419ED">
        <w:rPr>
          <w:rFonts w:ascii="Times New Roman" w:eastAsia="Times New Roman" w:hAnsi="Times New Roman" w:cs="Times New Roman"/>
          <w:sz w:val="24"/>
          <w:szCs w:val="24"/>
        </w:rPr>
        <w:tab/>
      </w:r>
      <w:r w:rsidRPr="00934E9B">
        <w:rPr>
          <w:rFonts w:ascii="Times New Roman" w:eastAsia="Times New Roman" w:hAnsi="Times New Roman" w:cs="Times New Roman"/>
          <w:sz w:val="24"/>
          <w:szCs w:val="24"/>
        </w:rPr>
        <w:t>Vadovaudamasis Lietuvos Respublikos vietos savivaldos įstatymo 20 straipsnio 2 dalies 1 punktu, 4 dalimi,</w:t>
      </w:r>
    </w:p>
    <w:p w14:paraId="6C346E7A" w14:textId="0FE90594" w:rsidR="00A4594F" w:rsidRPr="00934E9B" w:rsidRDefault="00A4594F" w:rsidP="000A450F">
      <w:pPr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4E9B">
        <w:rPr>
          <w:rFonts w:ascii="Times New Roman" w:eastAsia="Times New Roman" w:hAnsi="Times New Roman" w:cs="Times New Roman"/>
          <w:sz w:val="24"/>
          <w:szCs w:val="24"/>
        </w:rPr>
        <w:tab/>
        <w:t xml:space="preserve">š a u k i u  2022 m. </w:t>
      </w:r>
      <w:r w:rsidR="00777205" w:rsidRPr="00934E9B">
        <w:rPr>
          <w:rFonts w:ascii="Times New Roman" w:eastAsia="Times New Roman" w:hAnsi="Times New Roman" w:cs="Times New Roman"/>
          <w:sz w:val="24"/>
          <w:szCs w:val="24"/>
        </w:rPr>
        <w:t>liepos</w:t>
      </w:r>
      <w:r w:rsidRPr="00934E9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77205" w:rsidRPr="00934E9B">
        <w:rPr>
          <w:rFonts w:ascii="Times New Roman" w:eastAsia="Times New Roman" w:hAnsi="Times New Roman" w:cs="Times New Roman"/>
          <w:sz w:val="24"/>
          <w:szCs w:val="24"/>
        </w:rPr>
        <w:t>28</w:t>
      </w:r>
      <w:r w:rsidRPr="00934E9B">
        <w:rPr>
          <w:rFonts w:ascii="Times New Roman" w:eastAsia="Times New Roman" w:hAnsi="Times New Roman" w:cs="Times New Roman"/>
          <w:sz w:val="24"/>
          <w:szCs w:val="24"/>
        </w:rPr>
        <w:t xml:space="preserve"> d. 10 val. Anykščių rajono savivaldybės tarybos 4</w:t>
      </w:r>
      <w:r w:rsidR="00777205" w:rsidRPr="00934E9B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934E9B">
        <w:rPr>
          <w:rFonts w:ascii="Times New Roman" w:eastAsia="Times New Roman" w:hAnsi="Times New Roman" w:cs="Times New Roman"/>
          <w:sz w:val="24"/>
          <w:szCs w:val="24"/>
        </w:rPr>
        <w:t>-ąjį posėdį ir t e i k i u svarstyti šiuos klausimus:</w:t>
      </w:r>
      <w:bookmarkEnd w:id="0"/>
    </w:p>
    <w:p w14:paraId="53277F13" w14:textId="08825AFE" w:rsidR="00A4594F" w:rsidRPr="00934E9B" w:rsidRDefault="00A4594F" w:rsidP="000A450F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34E9B">
        <w:rPr>
          <w:rFonts w:ascii="Times New Roman" w:hAnsi="Times New Roman" w:cs="Times New Roman"/>
          <w:sz w:val="24"/>
          <w:szCs w:val="24"/>
        </w:rPr>
        <w:t xml:space="preserve">1. </w:t>
      </w:r>
      <w:r w:rsidR="00E21D8D" w:rsidRPr="00934E9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Dėl Anykščių rajono savivaldybės tarybos 2022 m. vasario 23 d. sprendimo </w:t>
      </w:r>
      <w:r w:rsidR="008A47C7" w:rsidRPr="00934E9B">
        <w:rPr>
          <w:rFonts w:ascii="Times New Roman" w:hAnsi="Times New Roman" w:cs="Times New Roman"/>
          <w:sz w:val="24"/>
          <w:szCs w:val="24"/>
          <w:shd w:val="clear" w:color="auto" w:fill="FFFFFF"/>
        </w:rPr>
        <w:t>N</w:t>
      </w:r>
      <w:r w:rsidR="00E21D8D" w:rsidRPr="00934E9B">
        <w:rPr>
          <w:rFonts w:ascii="Times New Roman" w:hAnsi="Times New Roman" w:cs="Times New Roman"/>
          <w:sz w:val="24"/>
          <w:szCs w:val="24"/>
          <w:shd w:val="clear" w:color="auto" w:fill="FFFFFF"/>
        </w:rPr>
        <w:t>r. 1-TS-41 „Dėl Anykščių rajono savivaldybės 2022 metų biudžeto patvirtinimo“ pakeitimo (1-T-254).</w:t>
      </w:r>
    </w:p>
    <w:p w14:paraId="2D42E94D" w14:textId="076C5876" w:rsidR="00A4594F" w:rsidRPr="00934E9B" w:rsidRDefault="00A4594F" w:rsidP="000A450F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34E9B">
        <w:rPr>
          <w:rFonts w:ascii="Times New Roman" w:hAnsi="Times New Roman" w:cs="Times New Roman"/>
          <w:b/>
          <w:bCs/>
          <w:sz w:val="24"/>
          <w:szCs w:val="24"/>
        </w:rPr>
        <w:t xml:space="preserve">Pranešėja – </w:t>
      </w:r>
      <w:r w:rsidR="00EE6464" w:rsidRPr="00934E9B">
        <w:rPr>
          <w:rFonts w:ascii="Times New Roman" w:hAnsi="Times New Roman" w:cs="Times New Roman"/>
          <w:b/>
          <w:bCs/>
          <w:sz w:val="24"/>
          <w:szCs w:val="24"/>
        </w:rPr>
        <w:t xml:space="preserve">Danuta </w:t>
      </w:r>
      <w:proofErr w:type="spellStart"/>
      <w:r w:rsidR="00EE6464" w:rsidRPr="00934E9B">
        <w:rPr>
          <w:rFonts w:ascii="Times New Roman" w:hAnsi="Times New Roman" w:cs="Times New Roman"/>
          <w:b/>
          <w:bCs/>
          <w:sz w:val="24"/>
          <w:szCs w:val="24"/>
        </w:rPr>
        <w:t>Gruzinskienė</w:t>
      </w:r>
      <w:proofErr w:type="spellEnd"/>
    </w:p>
    <w:p w14:paraId="7AFCE9F0" w14:textId="0BE98051" w:rsidR="00A4594F" w:rsidRPr="00934E9B" w:rsidRDefault="00EE6464" w:rsidP="000A450F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34E9B">
        <w:rPr>
          <w:rFonts w:ascii="Times New Roman" w:hAnsi="Times New Roman" w:cs="Times New Roman"/>
          <w:sz w:val="24"/>
          <w:szCs w:val="24"/>
        </w:rPr>
        <w:t>2</w:t>
      </w:r>
      <w:r w:rsidR="00A4594F" w:rsidRPr="00934E9B">
        <w:rPr>
          <w:rFonts w:ascii="Times New Roman" w:hAnsi="Times New Roman" w:cs="Times New Roman"/>
          <w:sz w:val="24"/>
          <w:szCs w:val="24"/>
        </w:rPr>
        <w:t xml:space="preserve">. </w:t>
      </w:r>
      <w:r w:rsidR="00E21D8D" w:rsidRPr="00934E9B">
        <w:rPr>
          <w:rFonts w:ascii="Times New Roman" w:hAnsi="Times New Roman" w:cs="Times New Roman"/>
          <w:sz w:val="24"/>
          <w:szCs w:val="24"/>
          <w:shd w:val="clear" w:color="auto" w:fill="FFFFFF"/>
        </w:rPr>
        <w:t>Dėl Anykščių rajono savivaldybės 2019–2025 metų strateginio plėtros plano įgyvendinimo tarpinės ataskaitos patvirtinimo (1-T-246)</w:t>
      </w:r>
      <w:r w:rsidR="008A47C7" w:rsidRPr="00934E9B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53A79A84" w14:textId="3E77E0BB" w:rsidR="00A4594F" w:rsidRPr="00934E9B" w:rsidRDefault="00A4594F" w:rsidP="000A450F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34E9B">
        <w:rPr>
          <w:rFonts w:ascii="Times New Roman" w:hAnsi="Times New Roman" w:cs="Times New Roman"/>
          <w:b/>
          <w:bCs/>
          <w:sz w:val="24"/>
          <w:szCs w:val="24"/>
        </w:rPr>
        <w:t>Pranešėja – Jolanta Jucevičienė</w:t>
      </w:r>
    </w:p>
    <w:p w14:paraId="5FDF9D62" w14:textId="17EC6631" w:rsidR="00A4594F" w:rsidRPr="00934E9B" w:rsidRDefault="00EE6464" w:rsidP="000A450F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34E9B">
        <w:rPr>
          <w:rFonts w:ascii="Times New Roman" w:hAnsi="Times New Roman" w:cs="Times New Roman"/>
          <w:sz w:val="24"/>
          <w:szCs w:val="24"/>
        </w:rPr>
        <w:t>3</w:t>
      </w:r>
      <w:r w:rsidR="00A4594F" w:rsidRPr="00934E9B">
        <w:rPr>
          <w:rFonts w:ascii="Times New Roman" w:hAnsi="Times New Roman" w:cs="Times New Roman"/>
          <w:sz w:val="24"/>
          <w:szCs w:val="24"/>
        </w:rPr>
        <w:t xml:space="preserve">. </w:t>
      </w:r>
      <w:r w:rsidR="00FF124B" w:rsidRPr="00934E9B">
        <w:rPr>
          <w:rFonts w:ascii="Times New Roman" w:hAnsi="Times New Roman" w:cs="Times New Roman"/>
          <w:sz w:val="24"/>
          <w:szCs w:val="24"/>
          <w:shd w:val="clear" w:color="auto" w:fill="FFFFFF"/>
        </w:rPr>
        <w:t>Dėl tikslingumo projektą „Lopšelio-darželio „Žilvitis“ modernizavimas energijos taupymo tiekėjo pagrindu“ įgyvendinti viešojo ir privataus sektorių partnerystės būdu (1-T-250)</w:t>
      </w:r>
      <w:r w:rsidR="008A47C7" w:rsidRPr="00934E9B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29953971" w14:textId="63191335" w:rsidR="00EE6464" w:rsidRPr="00934E9B" w:rsidRDefault="00EE6464" w:rsidP="000A450F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34E9B">
        <w:rPr>
          <w:rFonts w:ascii="Times New Roman" w:hAnsi="Times New Roman" w:cs="Times New Roman"/>
          <w:sz w:val="24"/>
          <w:szCs w:val="24"/>
        </w:rPr>
        <w:t>4.</w:t>
      </w:r>
      <w:r w:rsidR="00FF124B" w:rsidRPr="00934E9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Dėl tikslingumo projektą „Lopšelio-darželio „Eglutė“ modernizavimas energijos taupymo tiekėjo pagrindu“ įgyvendinti viešojo ir privataus sektorių partnerystės būdu (1-T-251)</w:t>
      </w:r>
      <w:r w:rsidR="008A47C7" w:rsidRPr="00934E9B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20A593DE" w14:textId="30EBC14B" w:rsidR="00A4594F" w:rsidRPr="00934E9B" w:rsidRDefault="00A4594F" w:rsidP="000A450F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34E9B">
        <w:rPr>
          <w:rFonts w:ascii="Times New Roman" w:hAnsi="Times New Roman" w:cs="Times New Roman"/>
          <w:b/>
          <w:bCs/>
          <w:sz w:val="24"/>
          <w:szCs w:val="24"/>
        </w:rPr>
        <w:t xml:space="preserve">Pranešėja </w:t>
      </w:r>
      <w:r w:rsidRPr="00934E9B">
        <w:rPr>
          <w:rFonts w:ascii="Segoe UI Historic" w:hAnsi="Segoe UI Historic" w:cs="Segoe UI Historic"/>
          <w:b/>
          <w:bCs/>
          <w:sz w:val="24"/>
          <w:szCs w:val="24"/>
        </w:rPr>
        <w:t>–</w:t>
      </w:r>
      <w:r w:rsidRPr="00934E9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E6464" w:rsidRPr="00934E9B">
        <w:rPr>
          <w:rFonts w:ascii="Times New Roman" w:hAnsi="Times New Roman" w:cs="Times New Roman"/>
          <w:b/>
          <w:bCs/>
          <w:sz w:val="24"/>
          <w:szCs w:val="24"/>
        </w:rPr>
        <w:t>Ema Abramovaitė</w:t>
      </w:r>
    </w:p>
    <w:p w14:paraId="0B266845" w14:textId="5402B4F0" w:rsidR="00A4594F" w:rsidRPr="00934E9B" w:rsidRDefault="00A4594F" w:rsidP="000A450F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34E9B">
        <w:rPr>
          <w:rFonts w:ascii="Times New Roman" w:hAnsi="Times New Roman" w:cs="Times New Roman"/>
          <w:sz w:val="24"/>
          <w:szCs w:val="24"/>
        </w:rPr>
        <w:t xml:space="preserve">5. </w:t>
      </w:r>
      <w:r w:rsidR="00FF124B" w:rsidRPr="00934E9B">
        <w:rPr>
          <w:rFonts w:ascii="Times New Roman" w:hAnsi="Times New Roman" w:cs="Times New Roman"/>
          <w:sz w:val="24"/>
          <w:szCs w:val="24"/>
          <w:shd w:val="clear" w:color="auto" w:fill="FFFFFF"/>
        </w:rPr>
        <w:t>Dėl Anykščių rajono savivaldybės tarybos 2022 m. birželio 3 d. sprendimo Nr. 1-TS-177 „Dėl Anykščių rajono savivaldybės nevyriausybinių organizacijų tarybos nuostatų patvirtinimo“ pakeitimo (1-T-248)</w:t>
      </w:r>
      <w:r w:rsidR="008A47C7" w:rsidRPr="00934E9B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7343DDF8" w14:textId="06E44F7B" w:rsidR="00FF124B" w:rsidRPr="00934E9B" w:rsidRDefault="00FF124B" w:rsidP="000A450F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34E9B">
        <w:rPr>
          <w:rFonts w:ascii="Times New Roman" w:hAnsi="Times New Roman" w:cs="Times New Roman"/>
          <w:sz w:val="24"/>
          <w:szCs w:val="24"/>
        </w:rPr>
        <w:lastRenderedPageBreak/>
        <w:t>6.</w:t>
      </w:r>
      <w:r w:rsidRPr="00934E9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Dėl Anykščių rajono savivaldybės tarybos 2021 m. birželio 30 d. sprendimo Nr. 1-TS-211 „Dėl pritarimo atsinaujinančių energijos išteklių (saulės) panaudojimo projektų įgyvendinimui“ pakeitimo (1-T-249)</w:t>
      </w:r>
      <w:r w:rsidR="008A47C7" w:rsidRPr="00934E9B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5B7AD085" w14:textId="6E6C59B4" w:rsidR="00A4594F" w:rsidRPr="00934E9B" w:rsidRDefault="00A4594F" w:rsidP="000A450F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34E9B">
        <w:rPr>
          <w:rFonts w:ascii="Times New Roman" w:hAnsi="Times New Roman" w:cs="Times New Roman"/>
          <w:b/>
          <w:bCs/>
          <w:sz w:val="24"/>
          <w:szCs w:val="24"/>
        </w:rPr>
        <w:t xml:space="preserve">Pranešėja – </w:t>
      </w:r>
      <w:r w:rsidR="00EE6464" w:rsidRPr="00934E9B">
        <w:rPr>
          <w:rFonts w:ascii="Times New Roman" w:hAnsi="Times New Roman" w:cs="Times New Roman"/>
          <w:b/>
          <w:bCs/>
          <w:sz w:val="24"/>
          <w:szCs w:val="24"/>
        </w:rPr>
        <w:t xml:space="preserve">Loreta </w:t>
      </w:r>
      <w:proofErr w:type="spellStart"/>
      <w:r w:rsidR="00EE6464" w:rsidRPr="00934E9B">
        <w:rPr>
          <w:rFonts w:ascii="Times New Roman" w:hAnsi="Times New Roman" w:cs="Times New Roman"/>
          <w:b/>
          <w:bCs/>
          <w:sz w:val="24"/>
          <w:szCs w:val="24"/>
        </w:rPr>
        <w:t>Pesliakienė</w:t>
      </w:r>
      <w:proofErr w:type="spellEnd"/>
    </w:p>
    <w:p w14:paraId="119E53AA" w14:textId="7FC9D18F" w:rsidR="00A4594F" w:rsidRPr="00934E9B" w:rsidRDefault="00FF124B" w:rsidP="000A450F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34E9B">
        <w:rPr>
          <w:rFonts w:ascii="Times New Roman" w:hAnsi="Times New Roman" w:cs="Times New Roman"/>
          <w:sz w:val="24"/>
          <w:szCs w:val="24"/>
        </w:rPr>
        <w:t>7</w:t>
      </w:r>
      <w:r w:rsidR="00A4594F" w:rsidRPr="00934E9B">
        <w:rPr>
          <w:rFonts w:ascii="Times New Roman" w:hAnsi="Times New Roman" w:cs="Times New Roman"/>
          <w:sz w:val="24"/>
          <w:szCs w:val="24"/>
        </w:rPr>
        <w:t xml:space="preserve">. </w:t>
      </w:r>
      <w:r w:rsidRPr="00934E9B">
        <w:rPr>
          <w:rFonts w:ascii="Times New Roman" w:hAnsi="Times New Roman" w:cs="Times New Roman"/>
          <w:sz w:val="24"/>
          <w:szCs w:val="24"/>
          <w:shd w:val="clear" w:color="auto" w:fill="FFFFFF"/>
        </w:rPr>
        <w:t>Dėl Anykščių rajono savivaldybės tarybos 2019 m. lapkričio 28 d. sprendimo Nr. 1-TS-351 „Dėl viešosios įstaigos Anykščių turizmo ir verslo informacijos centro teikiamų paslaugų kainų patvirtinimo“ pakeitimo (1-T-255)</w:t>
      </w:r>
      <w:r w:rsidR="008A47C7" w:rsidRPr="00934E9B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01FC4FF7" w14:textId="24FE29A4" w:rsidR="00A4594F" w:rsidRPr="00934E9B" w:rsidRDefault="00A4594F" w:rsidP="000A450F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34E9B">
        <w:rPr>
          <w:rFonts w:ascii="Times New Roman" w:hAnsi="Times New Roman" w:cs="Times New Roman"/>
          <w:b/>
          <w:bCs/>
          <w:sz w:val="24"/>
          <w:szCs w:val="24"/>
        </w:rPr>
        <w:t xml:space="preserve">Pranešėja – </w:t>
      </w:r>
      <w:r w:rsidR="008A47C7" w:rsidRPr="00934E9B">
        <w:rPr>
          <w:rFonts w:ascii="Times New Roman" w:hAnsi="Times New Roman" w:cs="Times New Roman"/>
          <w:b/>
          <w:bCs/>
          <w:sz w:val="24"/>
          <w:szCs w:val="24"/>
        </w:rPr>
        <w:t>Kristina Jakubauskaitė-</w:t>
      </w:r>
      <w:proofErr w:type="spellStart"/>
      <w:r w:rsidR="008A47C7" w:rsidRPr="00934E9B">
        <w:rPr>
          <w:rFonts w:ascii="Times New Roman" w:hAnsi="Times New Roman" w:cs="Times New Roman"/>
          <w:b/>
          <w:bCs/>
          <w:sz w:val="24"/>
          <w:szCs w:val="24"/>
        </w:rPr>
        <w:t>Veršelienė</w:t>
      </w:r>
      <w:proofErr w:type="spellEnd"/>
    </w:p>
    <w:p w14:paraId="47947AD7" w14:textId="45903FAF" w:rsidR="00A4594F" w:rsidRPr="00934E9B" w:rsidRDefault="00FF124B" w:rsidP="000A450F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34E9B">
        <w:rPr>
          <w:rFonts w:ascii="Times New Roman" w:hAnsi="Times New Roman" w:cs="Times New Roman"/>
          <w:sz w:val="24"/>
          <w:szCs w:val="24"/>
        </w:rPr>
        <w:t>8</w:t>
      </w:r>
      <w:r w:rsidR="00A4594F" w:rsidRPr="00934E9B">
        <w:rPr>
          <w:rFonts w:ascii="Times New Roman" w:hAnsi="Times New Roman" w:cs="Times New Roman"/>
          <w:sz w:val="24"/>
          <w:szCs w:val="24"/>
        </w:rPr>
        <w:t xml:space="preserve">. </w:t>
      </w:r>
      <w:r w:rsidRPr="00934E9B">
        <w:rPr>
          <w:rFonts w:ascii="Times New Roman" w:hAnsi="Times New Roman" w:cs="Times New Roman"/>
          <w:sz w:val="24"/>
          <w:szCs w:val="24"/>
          <w:shd w:val="clear" w:color="auto" w:fill="FFFFFF"/>
        </w:rPr>
        <w:t>Dėl Anykščių rajono savivaldybės tarybos 2022 m. vasario 23 d. sprendimo Nr. 1-TS-48 „Dėl Anykščių rajono savivaldybės aplinkos apsaugos rėmimo specialiosios programos 2022 m. priemonių patvirtinimo“ pakeitimo (1-T-247)</w:t>
      </w:r>
      <w:r w:rsidR="008A47C7" w:rsidRPr="00934E9B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035FFC39" w14:textId="671D742D" w:rsidR="00A4594F" w:rsidRPr="00934E9B" w:rsidRDefault="00A4594F" w:rsidP="000A450F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34E9B">
        <w:rPr>
          <w:rFonts w:ascii="Times New Roman" w:hAnsi="Times New Roman" w:cs="Times New Roman"/>
          <w:b/>
          <w:bCs/>
          <w:sz w:val="24"/>
          <w:szCs w:val="24"/>
        </w:rPr>
        <w:t>Pranešėjas – Simas Aštrauskas</w:t>
      </w:r>
    </w:p>
    <w:p w14:paraId="6D0F37C2" w14:textId="49E804E0" w:rsidR="00FF124B" w:rsidRPr="00934E9B" w:rsidRDefault="00A4594F" w:rsidP="000A450F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34E9B">
        <w:rPr>
          <w:rFonts w:ascii="Times New Roman" w:hAnsi="Times New Roman" w:cs="Times New Roman"/>
          <w:sz w:val="24"/>
          <w:szCs w:val="24"/>
        </w:rPr>
        <w:t xml:space="preserve">9. </w:t>
      </w:r>
      <w:r w:rsidR="00FF124B" w:rsidRPr="00934E9B">
        <w:rPr>
          <w:rFonts w:ascii="Times New Roman" w:hAnsi="Times New Roman" w:cs="Times New Roman"/>
          <w:sz w:val="24"/>
          <w:szCs w:val="24"/>
          <w:shd w:val="clear" w:color="auto" w:fill="FFFFFF"/>
        </w:rPr>
        <w:t>Dėl 2022 metų savivaldybės remiamų asmens sveikatos priežiūros paslaugų teikimo tvarkos patvirtinimo (</w:t>
      </w:r>
      <w:r w:rsidR="00FF124B" w:rsidRPr="00934E9B">
        <w:rPr>
          <w:rFonts w:ascii="Times New Roman" w:hAnsi="Times New Roman" w:cs="Times New Roman"/>
          <w:sz w:val="24"/>
          <w:szCs w:val="24"/>
        </w:rPr>
        <w:t>1-T-252)</w:t>
      </w:r>
      <w:r w:rsidR="008A47C7" w:rsidRPr="00934E9B">
        <w:rPr>
          <w:rFonts w:ascii="Times New Roman" w:hAnsi="Times New Roman" w:cs="Times New Roman"/>
          <w:sz w:val="24"/>
          <w:szCs w:val="24"/>
        </w:rPr>
        <w:t>.</w:t>
      </w:r>
    </w:p>
    <w:p w14:paraId="1E461752" w14:textId="62297F8D" w:rsidR="00A4594F" w:rsidRPr="00934E9B" w:rsidRDefault="00A4594F" w:rsidP="000A450F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34E9B">
        <w:rPr>
          <w:rFonts w:ascii="Times New Roman" w:hAnsi="Times New Roman" w:cs="Times New Roman"/>
          <w:b/>
          <w:bCs/>
          <w:sz w:val="24"/>
          <w:szCs w:val="24"/>
        </w:rPr>
        <w:t xml:space="preserve">Pranešėja – </w:t>
      </w:r>
      <w:r w:rsidR="008D414E" w:rsidRPr="00934E9B">
        <w:rPr>
          <w:rFonts w:ascii="Times New Roman" w:hAnsi="Times New Roman" w:cs="Times New Roman"/>
          <w:b/>
          <w:bCs/>
          <w:sz w:val="24"/>
          <w:szCs w:val="24"/>
        </w:rPr>
        <w:t xml:space="preserve">Vaiva </w:t>
      </w:r>
      <w:proofErr w:type="spellStart"/>
      <w:r w:rsidR="008D414E" w:rsidRPr="00934E9B">
        <w:rPr>
          <w:rFonts w:ascii="Times New Roman" w:hAnsi="Times New Roman" w:cs="Times New Roman"/>
          <w:b/>
          <w:bCs/>
          <w:sz w:val="24"/>
          <w:szCs w:val="24"/>
        </w:rPr>
        <w:t>Daugelavičienė</w:t>
      </w:r>
      <w:proofErr w:type="spellEnd"/>
    </w:p>
    <w:p w14:paraId="01F9678E" w14:textId="1D355E15" w:rsidR="00A4594F" w:rsidRPr="00934E9B" w:rsidRDefault="00A4594F" w:rsidP="000A450F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34E9B">
        <w:rPr>
          <w:rFonts w:ascii="Times New Roman" w:hAnsi="Times New Roman" w:cs="Times New Roman"/>
          <w:sz w:val="24"/>
          <w:szCs w:val="24"/>
        </w:rPr>
        <w:t xml:space="preserve">10. </w:t>
      </w:r>
      <w:r w:rsidR="00147170" w:rsidRPr="00934E9B">
        <w:rPr>
          <w:rFonts w:ascii="Times New Roman" w:hAnsi="Times New Roman" w:cs="Times New Roman"/>
          <w:sz w:val="24"/>
          <w:szCs w:val="24"/>
          <w:shd w:val="clear" w:color="auto" w:fill="FFFFFF"/>
        </w:rPr>
        <w:t>Dėl turto perdavimo pagal panaudos sutartį viešajai įstaigai Šeimos idėjų centrui (1-T-253)</w:t>
      </w:r>
      <w:r w:rsidR="001E3C5B" w:rsidRPr="00934E9B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58065FFE" w14:textId="59F736F4" w:rsidR="00A4594F" w:rsidRPr="00934E9B" w:rsidRDefault="00A4594F" w:rsidP="000A450F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34E9B">
        <w:rPr>
          <w:rFonts w:ascii="Times New Roman" w:hAnsi="Times New Roman" w:cs="Times New Roman"/>
          <w:b/>
          <w:bCs/>
          <w:sz w:val="24"/>
          <w:szCs w:val="24"/>
        </w:rPr>
        <w:t>Pranešėja –</w:t>
      </w:r>
      <w:r w:rsidR="008D414E" w:rsidRPr="00934E9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F19E7" w:rsidRPr="00934E9B">
        <w:rPr>
          <w:rFonts w:ascii="Times New Roman" w:hAnsi="Times New Roman" w:cs="Times New Roman"/>
          <w:b/>
          <w:bCs/>
          <w:sz w:val="24"/>
          <w:szCs w:val="24"/>
        </w:rPr>
        <w:t xml:space="preserve">Vilma </w:t>
      </w:r>
      <w:proofErr w:type="spellStart"/>
      <w:r w:rsidR="00CF19E7" w:rsidRPr="00934E9B">
        <w:rPr>
          <w:rFonts w:ascii="Times New Roman" w:hAnsi="Times New Roman" w:cs="Times New Roman"/>
          <w:b/>
          <w:bCs/>
          <w:sz w:val="24"/>
          <w:szCs w:val="24"/>
        </w:rPr>
        <w:t>Vilkickaitė</w:t>
      </w:r>
      <w:proofErr w:type="spellEnd"/>
    </w:p>
    <w:p w14:paraId="2C18841A" w14:textId="77777777" w:rsidR="00A4594F" w:rsidRPr="00934E9B" w:rsidRDefault="00A4594F" w:rsidP="00A4594F">
      <w:pPr>
        <w:spacing w:line="360" w:lineRule="auto"/>
      </w:pPr>
    </w:p>
    <w:p w14:paraId="4390A5B9" w14:textId="77777777" w:rsidR="00A4594F" w:rsidRPr="000A450F" w:rsidRDefault="00A4594F" w:rsidP="00A4594F">
      <w:pPr>
        <w:spacing w:line="360" w:lineRule="auto"/>
      </w:pPr>
    </w:p>
    <w:p w14:paraId="1F32809A" w14:textId="22BEE88F" w:rsidR="00A4594F" w:rsidRPr="000A450F" w:rsidRDefault="00A4594F" w:rsidP="0087702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450F">
        <w:rPr>
          <w:rFonts w:ascii="Times New Roman" w:eastAsia="Times New Roman" w:hAnsi="Times New Roman" w:cs="Times New Roman"/>
          <w:sz w:val="24"/>
          <w:szCs w:val="24"/>
        </w:rPr>
        <w:t>Meras</w:t>
      </w:r>
      <w:r w:rsidR="0087702A" w:rsidRPr="000A450F">
        <w:rPr>
          <w:rFonts w:ascii="Times New Roman" w:eastAsia="Times New Roman" w:hAnsi="Times New Roman" w:cs="Times New Roman"/>
          <w:sz w:val="24"/>
          <w:szCs w:val="24"/>
        </w:rPr>
        <w:tab/>
      </w:r>
      <w:r w:rsidR="0087702A" w:rsidRPr="000A450F">
        <w:rPr>
          <w:rFonts w:ascii="Times New Roman" w:eastAsia="Times New Roman" w:hAnsi="Times New Roman" w:cs="Times New Roman"/>
          <w:sz w:val="24"/>
          <w:szCs w:val="24"/>
        </w:rPr>
        <w:tab/>
      </w:r>
      <w:r w:rsidR="0087702A" w:rsidRPr="000A450F">
        <w:rPr>
          <w:rFonts w:ascii="Times New Roman" w:eastAsia="Times New Roman" w:hAnsi="Times New Roman" w:cs="Times New Roman"/>
          <w:sz w:val="24"/>
          <w:szCs w:val="24"/>
        </w:rPr>
        <w:tab/>
      </w:r>
      <w:r w:rsidR="0087702A" w:rsidRPr="000A450F">
        <w:rPr>
          <w:rFonts w:ascii="Times New Roman" w:eastAsia="Times New Roman" w:hAnsi="Times New Roman" w:cs="Times New Roman"/>
          <w:sz w:val="24"/>
          <w:szCs w:val="24"/>
        </w:rPr>
        <w:tab/>
      </w:r>
      <w:r w:rsidR="0087702A" w:rsidRPr="000A450F">
        <w:rPr>
          <w:rFonts w:ascii="Times New Roman" w:eastAsia="Times New Roman" w:hAnsi="Times New Roman" w:cs="Times New Roman"/>
          <w:sz w:val="24"/>
          <w:szCs w:val="24"/>
        </w:rPr>
        <w:tab/>
      </w:r>
      <w:r w:rsidR="0087702A" w:rsidRPr="000A450F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0A450F">
        <w:rPr>
          <w:rFonts w:ascii="Times New Roman" w:eastAsia="Times New Roman" w:hAnsi="Times New Roman" w:cs="Times New Roman"/>
          <w:sz w:val="24"/>
          <w:szCs w:val="24"/>
        </w:rPr>
        <w:t>Sigutis</w:t>
      </w:r>
      <w:proofErr w:type="spellEnd"/>
      <w:r w:rsidRPr="000A45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A450F">
        <w:rPr>
          <w:rFonts w:ascii="Times New Roman" w:eastAsia="Times New Roman" w:hAnsi="Times New Roman" w:cs="Times New Roman"/>
          <w:sz w:val="24"/>
          <w:szCs w:val="24"/>
        </w:rPr>
        <w:t>Obelevičius</w:t>
      </w:r>
      <w:proofErr w:type="spellEnd"/>
    </w:p>
    <w:p w14:paraId="25EFC98D" w14:textId="77777777" w:rsidR="00B0731C" w:rsidRPr="000A450F" w:rsidRDefault="00B0731C"/>
    <w:sectPr w:rsidR="00B0731C" w:rsidRPr="000A450F" w:rsidSect="0087702A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51F"/>
    <w:rsid w:val="000A450F"/>
    <w:rsid w:val="0012451F"/>
    <w:rsid w:val="001419ED"/>
    <w:rsid w:val="00147170"/>
    <w:rsid w:val="001E3C5B"/>
    <w:rsid w:val="00777205"/>
    <w:rsid w:val="0087299C"/>
    <w:rsid w:val="0087702A"/>
    <w:rsid w:val="008A47C7"/>
    <w:rsid w:val="008D414E"/>
    <w:rsid w:val="00934E9B"/>
    <w:rsid w:val="00A4594F"/>
    <w:rsid w:val="00B0731C"/>
    <w:rsid w:val="00CF19E7"/>
    <w:rsid w:val="00D80EBD"/>
    <w:rsid w:val="00E21D8D"/>
    <w:rsid w:val="00EE6464"/>
    <w:rsid w:val="00FF1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C4903"/>
  <w15:chartTrackingRefBased/>
  <w15:docId w15:val="{7F7F1E91-87EF-4863-BCF0-CFB4EC3B1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4594F"/>
    <w:rPr>
      <w:rFonts w:asciiTheme="minorHAnsi" w:hAnsiTheme="minorHAnsi"/>
      <w:sz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1575</Words>
  <Characters>899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Aiste</dc:creator>
  <cp:keywords/>
  <dc:description/>
  <cp:lastModifiedBy>Aiste</cp:lastModifiedBy>
  <cp:revision>3</cp:revision>
  <dcterms:created xsi:type="dcterms:W3CDTF">2022-07-21T13:09:00Z</dcterms:created>
  <dcterms:modified xsi:type="dcterms:W3CDTF">2022-07-21T13:16:00Z</dcterms:modified>
</cp:coreProperties>
</file>